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171573" w14:textId="067BB30C" w:rsidR="002A029A" w:rsidRPr="002A029A" w:rsidRDefault="002A029A" w:rsidP="002A029A">
      <w:pPr>
        <w:spacing w:after="0"/>
        <w:rPr>
          <w:lang w:val="en-GB"/>
        </w:rPr>
      </w:pPr>
      <w:r w:rsidRPr="00B85021">
        <w:rPr>
          <w:b/>
          <w:lang w:val="en-GB"/>
        </w:rPr>
        <w:t>Table S2</w:t>
      </w:r>
      <w:r w:rsidRPr="00B85021">
        <w:rPr>
          <w:lang w:val="en-GB"/>
        </w:rPr>
        <w:t xml:space="preserve"> Environmental indices reflecting precipitation in the moist and dry portions of the year, mean temperature, and temperature seasonality.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28"/>
        <w:gridCol w:w="3690"/>
        <w:gridCol w:w="1620"/>
        <w:gridCol w:w="1620"/>
      </w:tblGrid>
      <w:tr w:rsidR="00554DD5" w:rsidRPr="00B85021" w14:paraId="4883E527" w14:textId="77777777" w:rsidTr="002A029A">
        <w:tc>
          <w:tcPr>
            <w:tcW w:w="2628" w:type="dxa"/>
            <w:vAlign w:val="center"/>
          </w:tcPr>
          <w:p w14:paraId="27839722" w14:textId="77777777" w:rsidR="00554DD5" w:rsidRPr="00B85021" w:rsidRDefault="00554DD5" w:rsidP="002A029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B85021">
              <w:rPr>
                <w:b/>
                <w:sz w:val="24"/>
                <w:szCs w:val="24"/>
                <w:lang w:val="en-GB"/>
              </w:rPr>
              <w:t>Index</w:t>
            </w:r>
          </w:p>
        </w:tc>
        <w:tc>
          <w:tcPr>
            <w:tcW w:w="3690" w:type="dxa"/>
            <w:vAlign w:val="center"/>
          </w:tcPr>
          <w:p w14:paraId="7E49B55C" w14:textId="77777777" w:rsidR="00554DD5" w:rsidRPr="00B85021" w:rsidRDefault="00554DD5" w:rsidP="002A029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B85021">
              <w:rPr>
                <w:b/>
                <w:sz w:val="24"/>
                <w:szCs w:val="24"/>
                <w:lang w:val="en-GB"/>
              </w:rPr>
              <w:t>Variables</w:t>
            </w:r>
          </w:p>
        </w:tc>
        <w:tc>
          <w:tcPr>
            <w:tcW w:w="1620" w:type="dxa"/>
            <w:vAlign w:val="center"/>
          </w:tcPr>
          <w:p w14:paraId="6CBF8B99" w14:textId="77777777" w:rsidR="00554DD5" w:rsidRPr="00B85021" w:rsidRDefault="00554DD5" w:rsidP="002A029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B85021">
              <w:rPr>
                <w:b/>
                <w:sz w:val="24"/>
                <w:szCs w:val="24"/>
                <w:lang w:val="en-GB"/>
              </w:rPr>
              <w:t>Loadings</w:t>
            </w:r>
          </w:p>
        </w:tc>
        <w:tc>
          <w:tcPr>
            <w:tcW w:w="1620" w:type="dxa"/>
            <w:vAlign w:val="center"/>
          </w:tcPr>
          <w:p w14:paraId="0B5B4C1F" w14:textId="77777777" w:rsidR="00554DD5" w:rsidRPr="00B85021" w:rsidRDefault="00554DD5" w:rsidP="002A029A">
            <w:pPr>
              <w:keepNext/>
              <w:spacing w:before="120" w:after="120"/>
              <w:jc w:val="center"/>
              <w:outlineLvl w:val="0"/>
              <w:rPr>
                <w:b/>
                <w:sz w:val="24"/>
                <w:szCs w:val="24"/>
                <w:lang w:val="en-GB"/>
              </w:rPr>
            </w:pPr>
            <w:r w:rsidRPr="00B85021">
              <w:rPr>
                <w:b/>
                <w:sz w:val="24"/>
                <w:szCs w:val="24"/>
                <w:lang w:val="en-GB"/>
              </w:rPr>
              <w:t>Variance explained by first PC</w:t>
            </w:r>
          </w:p>
        </w:tc>
      </w:tr>
      <w:tr w:rsidR="00554DD5" w:rsidRPr="00B85021" w14:paraId="699FF76F" w14:textId="77777777" w:rsidTr="002A029A">
        <w:tc>
          <w:tcPr>
            <w:tcW w:w="2628" w:type="dxa"/>
            <w:vMerge w:val="restart"/>
            <w:vAlign w:val="center"/>
          </w:tcPr>
          <w:p w14:paraId="06FAE33C" w14:textId="0D7149E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moist portion of the year</w:t>
            </w:r>
          </w:p>
        </w:tc>
        <w:tc>
          <w:tcPr>
            <w:tcW w:w="3690" w:type="dxa"/>
          </w:tcPr>
          <w:p w14:paraId="61EC3502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Annual precipitation</w:t>
            </w:r>
          </w:p>
        </w:tc>
        <w:tc>
          <w:tcPr>
            <w:tcW w:w="1620" w:type="dxa"/>
          </w:tcPr>
          <w:p w14:paraId="3DBA811E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0.51</w:t>
            </w:r>
          </w:p>
        </w:tc>
        <w:tc>
          <w:tcPr>
            <w:tcW w:w="1620" w:type="dxa"/>
            <w:vMerge w:val="restart"/>
            <w:vAlign w:val="center"/>
          </w:tcPr>
          <w:p w14:paraId="36F82B40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87%</w:t>
            </w:r>
          </w:p>
        </w:tc>
      </w:tr>
      <w:tr w:rsidR="00554DD5" w:rsidRPr="00B85021" w14:paraId="6D91C213" w14:textId="77777777" w:rsidTr="002A029A">
        <w:tc>
          <w:tcPr>
            <w:tcW w:w="2628" w:type="dxa"/>
            <w:vMerge/>
            <w:vAlign w:val="center"/>
          </w:tcPr>
          <w:p w14:paraId="38E45E94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C0D13E8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wettest month</w:t>
            </w:r>
          </w:p>
        </w:tc>
        <w:tc>
          <w:tcPr>
            <w:tcW w:w="1620" w:type="dxa"/>
          </w:tcPr>
          <w:p w14:paraId="0CC17158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0.52</w:t>
            </w:r>
          </w:p>
        </w:tc>
        <w:tc>
          <w:tcPr>
            <w:tcW w:w="1620" w:type="dxa"/>
            <w:vMerge/>
            <w:vAlign w:val="center"/>
          </w:tcPr>
          <w:p w14:paraId="7425EA13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46277DD2" w14:textId="77777777" w:rsidTr="002A029A">
        <w:tc>
          <w:tcPr>
            <w:tcW w:w="2628" w:type="dxa"/>
            <w:vMerge/>
            <w:vAlign w:val="center"/>
          </w:tcPr>
          <w:p w14:paraId="0BCF57C1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C663C8A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wettest quarter</w:t>
            </w:r>
          </w:p>
        </w:tc>
        <w:tc>
          <w:tcPr>
            <w:tcW w:w="1620" w:type="dxa"/>
          </w:tcPr>
          <w:p w14:paraId="692D412A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0.52</w:t>
            </w:r>
          </w:p>
        </w:tc>
        <w:tc>
          <w:tcPr>
            <w:tcW w:w="1620" w:type="dxa"/>
            <w:vMerge/>
            <w:vAlign w:val="center"/>
          </w:tcPr>
          <w:p w14:paraId="0829C998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3CB35C22" w14:textId="77777777" w:rsidTr="002A029A">
        <w:tc>
          <w:tcPr>
            <w:tcW w:w="2628" w:type="dxa"/>
            <w:vMerge/>
            <w:vAlign w:val="center"/>
          </w:tcPr>
          <w:p w14:paraId="7412C491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0F0BE25E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warmest quarter</w:t>
            </w:r>
          </w:p>
        </w:tc>
        <w:tc>
          <w:tcPr>
            <w:tcW w:w="1620" w:type="dxa"/>
          </w:tcPr>
          <w:p w14:paraId="55F7F502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0.45</w:t>
            </w:r>
          </w:p>
        </w:tc>
        <w:tc>
          <w:tcPr>
            <w:tcW w:w="1620" w:type="dxa"/>
            <w:vMerge/>
            <w:vAlign w:val="center"/>
          </w:tcPr>
          <w:p w14:paraId="247F24CC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5CB8EFC4" w14:textId="77777777" w:rsidTr="002A029A">
        <w:tc>
          <w:tcPr>
            <w:tcW w:w="2628" w:type="dxa"/>
            <w:vMerge w:val="restart"/>
            <w:vAlign w:val="center"/>
          </w:tcPr>
          <w:p w14:paraId="47E25CC4" w14:textId="4E2CDF3C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dry portion of the year</w:t>
            </w:r>
          </w:p>
        </w:tc>
        <w:tc>
          <w:tcPr>
            <w:tcW w:w="3690" w:type="dxa"/>
          </w:tcPr>
          <w:p w14:paraId="520DB1EE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driest month</w:t>
            </w:r>
          </w:p>
        </w:tc>
        <w:tc>
          <w:tcPr>
            <w:tcW w:w="1620" w:type="dxa"/>
          </w:tcPr>
          <w:p w14:paraId="726FD26C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0.59</w:t>
            </w:r>
          </w:p>
        </w:tc>
        <w:tc>
          <w:tcPr>
            <w:tcW w:w="1620" w:type="dxa"/>
            <w:vMerge w:val="restart"/>
            <w:vAlign w:val="center"/>
          </w:tcPr>
          <w:p w14:paraId="46E866B4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90%</w:t>
            </w:r>
          </w:p>
        </w:tc>
      </w:tr>
      <w:tr w:rsidR="00554DD5" w:rsidRPr="00B85021" w14:paraId="6884808C" w14:textId="77777777" w:rsidTr="002A029A">
        <w:tc>
          <w:tcPr>
            <w:tcW w:w="2628" w:type="dxa"/>
            <w:vMerge/>
            <w:vAlign w:val="center"/>
          </w:tcPr>
          <w:p w14:paraId="3DD30D04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64A731FC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driest quarter</w:t>
            </w:r>
          </w:p>
        </w:tc>
        <w:tc>
          <w:tcPr>
            <w:tcW w:w="1620" w:type="dxa"/>
          </w:tcPr>
          <w:p w14:paraId="7D358116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0.59</w:t>
            </w:r>
          </w:p>
        </w:tc>
        <w:tc>
          <w:tcPr>
            <w:tcW w:w="1620" w:type="dxa"/>
            <w:vMerge/>
            <w:vAlign w:val="center"/>
          </w:tcPr>
          <w:p w14:paraId="08A62274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479A6322" w14:textId="77777777" w:rsidTr="002A029A">
        <w:tc>
          <w:tcPr>
            <w:tcW w:w="2628" w:type="dxa"/>
            <w:vMerge/>
            <w:vAlign w:val="center"/>
          </w:tcPr>
          <w:p w14:paraId="3E4474D8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63435137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Precipitation of the coldest quarter</w:t>
            </w:r>
          </w:p>
        </w:tc>
        <w:tc>
          <w:tcPr>
            <w:tcW w:w="1620" w:type="dxa"/>
          </w:tcPr>
          <w:p w14:paraId="288FA783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0.54</w:t>
            </w:r>
          </w:p>
        </w:tc>
        <w:tc>
          <w:tcPr>
            <w:tcW w:w="1620" w:type="dxa"/>
            <w:vMerge/>
            <w:vAlign w:val="center"/>
          </w:tcPr>
          <w:p w14:paraId="2A1A2216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440CA008" w14:textId="77777777" w:rsidTr="002A029A">
        <w:tc>
          <w:tcPr>
            <w:tcW w:w="2628" w:type="dxa"/>
            <w:vMerge w:val="restart"/>
            <w:vAlign w:val="center"/>
          </w:tcPr>
          <w:p w14:paraId="08D9F196" w14:textId="63E98799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Mean temperature</w:t>
            </w:r>
          </w:p>
        </w:tc>
        <w:tc>
          <w:tcPr>
            <w:tcW w:w="3690" w:type="dxa"/>
          </w:tcPr>
          <w:p w14:paraId="2C15BFFD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Mean annual temperature</w:t>
            </w:r>
          </w:p>
        </w:tc>
        <w:tc>
          <w:tcPr>
            <w:tcW w:w="1620" w:type="dxa"/>
          </w:tcPr>
          <w:p w14:paraId="59732519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</w:t>
            </w:r>
            <w:r w:rsidR="00E219FD" w:rsidRPr="00B85021">
              <w:rPr>
                <w:sz w:val="24"/>
                <w:szCs w:val="24"/>
                <w:lang w:val="en-GB"/>
              </w:rPr>
              <w:t>41</w:t>
            </w:r>
          </w:p>
        </w:tc>
        <w:tc>
          <w:tcPr>
            <w:tcW w:w="1620" w:type="dxa"/>
            <w:vMerge w:val="restart"/>
            <w:vAlign w:val="center"/>
          </w:tcPr>
          <w:p w14:paraId="31632845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86%</w:t>
            </w:r>
          </w:p>
        </w:tc>
      </w:tr>
      <w:tr w:rsidR="00554DD5" w:rsidRPr="00B85021" w14:paraId="65FEBED8" w14:textId="77777777" w:rsidTr="002A029A">
        <w:tc>
          <w:tcPr>
            <w:tcW w:w="2628" w:type="dxa"/>
            <w:vMerge/>
            <w:vAlign w:val="center"/>
          </w:tcPr>
          <w:p w14:paraId="336418E4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21BAF55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Maximum temperature of the warmest month</w:t>
            </w:r>
          </w:p>
        </w:tc>
        <w:tc>
          <w:tcPr>
            <w:tcW w:w="1620" w:type="dxa"/>
          </w:tcPr>
          <w:p w14:paraId="1B2214D1" w14:textId="77777777" w:rsidR="00554DD5" w:rsidRPr="00B85021" w:rsidRDefault="00E219FD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0.36</w:t>
            </w:r>
          </w:p>
        </w:tc>
        <w:tc>
          <w:tcPr>
            <w:tcW w:w="1620" w:type="dxa"/>
            <w:vMerge/>
            <w:vAlign w:val="center"/>
          </w:tcPr>
          <w:p w14:paraId="05854D9A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2487EBF5" w14:textId="77777777" w:rsidTr="002A029A">
        <w:tc>
          <w:tcPr>
            <w:tcW w:w="2628" w:type="dxa"/>
            <w:vMerge/>
            <w:vAlign w:val="center"/>
          </w:tcPr>
          <w:p w14:paraId="78EC639E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1FB6ADF8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Minimum temperature of the coldest month</w:t>
            </w:r>
          </w:p>
        </w:tc>
        <w:tc>
          <w:tcPr>
            <w:tcW w:w="1620" w:type="dxa"/>
          </w:tcPr>
          <w:p w14:paraId="3E3CC974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0.3</w:t>
            </w:r>
            <w:r w:rsidR="00E219FD" w:rsidRPr="00B85021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1620" w:type="dxa"/>
            <w:vMerge/>
            <w:vAlign w:val="center"/>
          </w:tcPr>
          <w:p w14:paraId="3D09301F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3FB06E14" w14:textId="77777777" w:rsidTr="002A029A">
        <w:tc>
          <w:tcPr>
            <w:tcW w:w="2628" w:type="dxa"/>
            <w:vMerge/>
            <w:vAlign w:val="center"/>
          </w:tcPr>
          <w:p w14:paraId="0D73CF8D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EEE1AE2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Temperature of the wettest quarter</w:t>
            </w:r>
          </w:p>
        </w:tc>
        <w:tc>
          <w:tcPr>
            <w:tcW w:w="1620" w:type="dxa"/>
          </w:tcPr>
          <w:p w14:paraId="7F8A0E97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0.3</w:t>
            </w:r>
            <w:r w:rsidR="00E219FD" w:rsidRPr="00B85021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1620" w:type="dxa"/>
            <w:vMerge/>
            <w:vAlign w:val="center"/>
          </w:tcPr>
          <w:p w14:paraId="6E5EA36D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4E648A84" w14:textId="77777777" w:rsidTr="002A029A">
        <w:tc>
          <w:tcPr>
            <w:tcW w:w="2628" w:type="dxa"/>
            <w:vMerge/>
            <w:vAlign w:val="center"/>
          </w:tcPr>
          <w:p w14:paraId="6E7BDB3E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096BB88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Temperature of the driest quarter</w:t>
            </w:r>
          </w:p>
        </w:tc>
        <w:tc>
          <w:tcPr>
            <w:tcW w:w="1620" w:type="dxa"/>
          </w:tcPr>
          <w:p w14:paraId="51A51A5C" w14:textId="77777777" w:rsidR="00554DD5" w:rsidRPr="00B85021" w:rsidRDefault="00E219FD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0.35</w:t>
            </w:r>
          </w:p>
        </w:tc>
        <w:tc>
          <w:tcPr>
            <w:tcW w:w="1620" w:type="dxa"/>
            <w:vMerge/>
            <w:vAlign w:val="center"/>
          </w:tcPr>
          <w:p w14:paraId="45F11FFA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157D5A2D" w14:textId="77777777" w:rsidTr="002A029A">
        <w:tc>
          <w:tcPr>
            <w:tcW w:w="2628" w:type="dxa"/>
            <w:vMerge/>
            <w:vAlign w:val="center"/>
          </w:tcPr>
          <w:p w14:paraId="0222DBD9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0E58CAE8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Temperature of the warmest quarter</w:t>
            </w:r>
          </w:p>
        </w:tc>
        <w:tc>
          <w:tcPr>
            <w:tcW w:w="1620" w:type="dxa"/>
          </w:tcPr>
          <w:p w14:paraId="7F6CED2A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</w:t>
            </w:r>
            <w:r w:rsidR="00E219FD" w:rsidRPr="00B85021">
              <w:rPr>
                <w:sz w:val="24"/>
                <w:szCs w:val="24"/>
                <w:lang w:val="en-GB"/>
              </w:rPr>
              <w:t>39</w:t>
            </w:r>
          </w:p>
        </w:tc>
        <w:tc>
          <w:tcPr>
            <w:tcW w:w="1620" w:type="dxa"/>
            <w:vMerge/>
            <w:vAlign w:val="center"/>
          </w:tcPr>
          <w:p w14:paraId="10D34EA9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B85021" w14:paraId="62CF4AD2" w14:textId="77777777" w:rsidTr="002A029A">
        <w:tc>
          <w:tcPr>
            <w:tcW w:w="2628" w:type="dxa"/>
            <w:vMerge/>
            <w:vAlign w:val="center"/>
          </w:tcPr>
          <w:p w14:paraId="04F92D58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664D36E6" w14:textId="77777777" w:rsidR="00554DD5" w:rsidRPr="00B85021" w:rsidRDefault="00554DD5" w:rsidP="002A029A">
            <w:pPr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Temperature of the coldest quarter</w:t>
            </w:r>
          </w:p>
        </w:tc>
        <w:tc>
          <w:tcPr>
            <w:tcW w:w="1620" w:type="dxa"/>
          </w:tcPr>
          <w:p w14:paraId="3B3FFCA8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B85021">
              <w:rPr>
                <w:sz w:val="24"/>
                <w:szCs w:val="24"/>
                <w:lang w:val="en-GB"/>
              </w:rPr>
              <w:t>0.4</w:t>
            </w:r>
            <w:r w:rsidR="00E219FD" w:rsidRPr="00B85021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1620" w:type="dxa"/>
            <w:vMerge/>
            <w:vAlign w:val="center"/>
          </w:tcPr>
          <w:p w14:paraId="20CC907A" w14:textId="77777777" w:rsidR="00554DD5" w:rsidRPr="00B85021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</w:p>
        </w:tc>
      </w:tr>
      <w:tr w:rsidR="00554DD5" w:rsidRPr="009F1632" w14:paraId="36658B15" w14:textId="77777777" w:rsidTr="002A029A">
        <w:tc>
          <w:tcPr>
            <w:tcW w:w="2628" w:type="dxa"/>
            <w:vMerge w:val="restart"/>
            <w:vAlign w:val="center"/>
          </w:tcPr>
          <w:p w14:paraId="45764476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  <w:bookmarkStart w:id="0" w:name="_GoBack"/>
            <w:bookmarkEnd w:id="0"/>
            <w:r w:rsidRPr="009F1632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Temperature seasonality index</w:t>
            </w:r>
          </w:p>
        </w:tc>
        <w:tc>
          <w:tcPr>
            <w:tcW w:w="3690" w:type="dxa"/>
          </w:tcPr>
          <w:p w14:paraId="652D4B77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Mean diurnal range in temperature</w:t>
            </w:r>
          </w:p>
        </w:tc>
        <w:tc>
          <w:tcPr>
            <w:tcW w:w="1620" w:type="dxa"/>
          </w:tcPr>
          <w:p w14:paraId="15B503F4" w14:textId="77777777" w:rsidR="00554DD5" w:rsidRPr="009F1632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0.19</w:t>
            </w:r>
          </w:p>
        </w:tc>
        <w:tc>
          <w:tcPr>
            <w:tcW w:w="1620" w:type="dxa"/>
            <w:vMerge w:val="restart"/>
            <w:vAlign w:val="center"/>
          </w:tcPr>
          <w:p w14:paraId="5C655472" w14:textId="77777777" w:rsidR="00554DD5" w:rsidRPr="009F1632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66%</w:t>
            </w:r>
          </w:p>
        </w:tc>
      </w:tr>
      <w:tr w:rsidR="00554DD5" w:rsidRPr="009F1632" w14:paraId="6E66EA51" w14:textId="77777777" w:rsidTr="002A029A">
        <w:tc>
          <w:tcPr>
            <w:tcW w:w="2628" w:type="dxa"/>
            <w:vMerge/>
          </w:tcPr>
          <w:p w14:paraId="70956D28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F899124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Annual range in temperature</w:t>
            </w:r>
          </w:p>
        </w:tc>
        <w:tc>
          <w:tcPr>
            <w:tcW w:w="1620" w:type="dxa"/>
          </w:tcPr>
          <w:p w14:paraId="4B91E46D" w14:textId="5B5F1926" w:rsidR="00554DD5" w:rsidRPr="009F1632" w:rsidRDefault="003A66A6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0.58</w:t>
            </w:r>
          </w:p>
        </w:tc>
        <w:tc>
          <w:tcPr>
            <w:tcW w:w="1620" w:type="dxa"/>
            <w:vMerge/>
          </w:tcPr>
          <w:p w14:paraId="36F4F4FA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</w:tr>
      <w:tr w:rsidR="00554DD5" w:rsidRPr="009F1632" w14:paraId="495FCA22" w14:textId="77777777" w:rsidTr="002A029A">
        <w:tc>
          <w:tcPr>
            <w:tcW w:w="2628" w:type="dxa"/>
            <w:vMerge/>
          </w:tcPr>
          <w:p w14:paraId="7D381AE9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6C6D55A7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Isothermality</w:t>
            </w:r>
          </w:p>
        </w:tc>
        <w:tc>
          <w:tcPr>
            <w:tcW w:w="1620" w:type="dxa"/>
          </w:tcPr>
          <w:p w14:paraId="397BCEFF" w14:textId="045D4D56" w:rsidR="00554DD5" w:rsidRPr="009F1632" w:rsidRDefault="003A66A6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-0.52</w:t>
            </w:r>
          </w:p>
        </w:tc>
        <w:tc>
          <w:tcPr>
            <w:tcW w:w="1620" w:type="dxa"/>
            <w:vMerge/>
          </w:tcPr>
          <w:p w14:paraId="5DC0D2B1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</w:tr>
      <w:tr w:rsidR="00554DD5" w:rsidRPr="009F1632" w14:paraId="16E88189" w14:textId="77777777" w:rsidTr="002A029A">
        <w:tc>
          <w:tcPr>
            <w:tcW w:w="2628" w:type="dxa"/>
            <w:vMerge/>
          </w:tcPr>
          <w:p w14:paraId="7ADA6186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3690" w:type="dxa"/>
          </w:tcPr>
          <w:p w14:paraId="26DC5674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Temperature seasonality</w:t>
            </w:r>
          </w:p>
        </w:tc>
        <w:tc>
          <w:tcPr>
            <w:tcW w:w="1620" w:type="dxa"/>
          </w:tcPr>
          <w:p w14:paraId="6DED74E2" w14:textId="04461B3C" w:rsidR="00554DD5" w:rsidRPr="009F1632" w:rsidRDefault="00554DD5" w:rsidP="002A029A">
            <w:pPr>
              <w:jc w:val="center"/>
              <w:rPr>
                <w:sz w:val="24"/>
                <w:szCs w:val="24"/>
                <w:lang w:val="en-GB"/>
              </w:rPr>
            </w:pPr>
            <w:r w:rsidRPr="009F1632">
              <w:rPr>
                <w:sz w:val="24"/>
                <w:szCs w:val="24"/>
                <w:lang w:val="en-GB"/>
              </w:rPr>
              <w:t>0.</w:t>
            </w:r>
            <w:r w:rsidR="003A66A6" w:rsidRPr="009F1632">
              <w:rPr>
                <w:sz w:val="24"/>
                <w:szCs w:val="24"/>
                <w:lang w:val="en-GB"/>
              </w:rPr>
              <w:t>61</w:t>
            </w:r>
          </w:p>
        </w:tc>
        <w:tc>
          <w:tcPr>
            <w:tcW w:w="1620" w:type="dxa"/>
            <w:vMerge/>
          </w:tcPr>
          <w:p w14:paraId="49A9ECA6" w14:textId="77777777" w:rsidR="00554DD5" w:rsidRPr="009F1632" w:rsidRDefault="00554DD5" w:rsidP="002A029A">
            <w:pPr>
              <w:rPr>
                <w:sz w:val="24"/>
                <w:szCs w:val="24"/>
                <w:lang w:val="en-GB"/>
              </w:rPr>
            </w:pPr>
          </w:p>
        </w:tc>
      </w:tr>
    </w:tbl>
    <w:p w14:paraId="49FC804E" w14:textId="7755D9DC" w:rsidR="00DF5591" w:rsidRPr="00B85021" w:rsidRDefault="00AE0F1C" w:rsidP="00554DD5">
      <w:r w:rsidRPr="009F1632">
        <w:t xml:space="preserve">All </w:t>
      </w:r>
      <w:r w:rsidR="00157617" w:rsidRPr="009F1632">
        <w:t xml:space="preserve">climate </w:t>
      </w:r>
      <w:r w:rsidRPr="009F1632">
        <w:t>variables</w:t>
      </w:r>
      <w:r w:rsidR="008F6633" w:rsidRPr="009F1632">
        <w:t xml:space="preserve"> (second column)</w:t>
      </w:r>
      <w:r w:rsidRPr="009F1632">
        <w:t xml:space="preserve"> log</w:t>
      </w:r>
      <w:r w:rsidRPr="009F1632">
        <w:rPr>
          <w:vertAlign w:val="subscript"/>
        </w:rPr>
        <w:t>10</w:t>
      </w:r>
      <w:r w:rsidRPr="009F1632">
        <w:t xml:space="preserve"> transformed with the exception of those included in the mean temperature index.</w:t>
      </w:r>
    </w:p>
    <w:sectPr w:rsidR="00DF5591" w:rsidRPr="00B85021" w:rsidSect="00896EE8">
      <w:pgSz w:w="12240" w:h="15840"/>
      <w:pgMar w:top="1411" w:right="1440" w:bottom="1411" w:left="1440" w:header="720" w:footer="720" w:gutter="0"/>
      <w:cols w:space="72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DD5"/>
    <w:rsid w:val="000048A1"/>
    <w:rsid w:val="00010222"/>
    <w:rsid w:val="000605CB"/>
    <w:rsid w:val="00157617"/>
    <w:rsid w:val="002A029A"/>
    <w:rsid w:val="003A66A6"/>
    <w:rsid w:val="00453369"/>
    <w:rsid w:val="004A7FFB"/>
    <w:rsid w:val="004B53D4"/>
    <w:rsid w:val="00554DD5"/>
    <w:rsid w:val="008046AC"/>
    <w:rsid w:val="00896EE8"/>
    <w:rsid w:val="008C3A4E"/>
    <w:rsid w:val="008F6633"/>
    <w:rsid w:val="00967742"/>
    <w:rsid w:val="009F1632"/>
    <w:rsid w:val="00AE0F1C"/>
    <w:rsid w:val="00B82360"/>
    <w:rsid w:val="00B85021"/>
    <w:rsid w:val="00CC6C2E"/>
    <w:rsid w:val="00DE24DA"/>
    <w:rsid w:val="00DF5591"/>
    <w:rsid w:val="00DF6C3B"/>
    <w:rsid w:val="00E219FD"/>
    <w:rsid w:val="00E64757"/>
    <w:rsid w:val="00EA28E9"/>
    <w:rsid w:val="00EC37C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A4865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DD5"/>
    <w:rPr>
      <w:rFonts w:ascii="Times" w:hAnsi="Tim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54DD5"/>
    <w:pPr>
      <w:spacing w:after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DD5"/>
    <w:rPr>
      <w:rFonts w:ascii="Times" w:hAnsi="Tim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54DD5"/>
    <w:pPr>
      <w:spacing w:after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184</Words>
  <Characters>1018</Characters>
  <Application>Microsoft Macintosh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 Camote</dc:creator>
  <cp:keywords/>
  <dc:description/>
  <cp:lastModifiedBy>A.  Camote</cp:lastModifiedBy>
  <cp:revision>15</cp:revision>
  <dcterms:created xsi:type="dcterms:W3CDTF">2014-03-24T21:44:00Z</dcterms:created>
  <dcterms:modified xsi:type="dcterms:W3CDTF">2014-05-02T22:55:00Z</dcterms:modified>
</cp:coreProperties>
</file>